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1 - SETTORE AFFARI GENERALI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Anagrafe degli eletti: Pubblicazione e aggiornamento dati on line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 0376.803074 - Fax: 0376.1850103 - Email: consulenza@entionline.it - 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Anagrafe degli eletti: Pubblicazione e aggiornamento dati on line.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