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unzione personale appartenente a categorie protette (Legge 68/199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unzione personale appartenente a categorie protette (Legge 68/199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