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 di controllo politico-amministrativo sui provvedimenti di gestione de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 di controllo politico-amministrativo sui provvedimenti di gestione de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