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realizzazione esposizioni permanen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realizzazione esposizioni permanen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