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ertificazioni del bilancio preventivo e consuntivo ed altre certifica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ertificazioni del bilancio preventivo e consuntivo ed altre certifica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