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3 - SETTORE FINANZIARIO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FINANZIARIO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Finanza contabilita'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Consegne materiali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Consegne materiali.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