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mazione sulla prevenzione della corruzione e della illega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mazione sulla prevenzione della corruzione e della illega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