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 SETTORE URBANISTICA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Urbanistica/Paesaggio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esercizio e manutenzione degli impianti termici civili e loro rendimento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esercizio e manutenzione degli impianti termici civili e loro rendimento.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